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8A79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67432E94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ФГАОУ ВО «Северо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Восточный федеральный университет имени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Аммосова»</w:t>
      </w:r>
    </w:p>
    <w:p w14:paraId="175ECFE4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Психологии</w:t>
      </w:r>
    </w:p>
    <w:p w14:paraId="2B5A156D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39F4C7E5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Уважаемые коллеги</w:t>
      </w:r>
      <w:r>
        <w:rPr>
          <w:rFonts w:ascii="Times New Roman" w:hAnsi="Times New Roman"/>
          <w:b/>
          <w:bCs/>
          <w:sz w:val="24"/>
          <w:szCs w:val="24"/>
        </w:rPr>
        <w:t>!</w:t>
      </w:r>
    </w:p>
    <w:p w14:paraId="2D23BD47" w14:textId="6169B228" w:rsidR="00F71C21" w:rsidRDefault="00A840F7" w:rsidP="00D34A94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 xml:space="preserve">февраля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года проводится</w:t>
      </w:r>
      <w:r w:rsidR="00D34A9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научно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практическая конференция </w:t>
      </w:r>
    </w:p>
    <w:p w14:paraId="4F2116BF" w14:textId="77777777" w:rsidR="00F71C21" w:rsidRDefault="00A840F7">
      <w:pPr>
        <w:shd w:val="clear" w:color="auto" w:fill="FFFFFF"/>
        <w:spacing w:before="180" w:after="180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1F4E79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>СТУДЕНТ И ПСИХОЛОГИЧЕСКАЯ ДЕЙСТВИТЕЛЬНОСТЬ»</w:t>
      </w: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>,</w:t>
      </w:r>
    </w:p>
    <w:p w14:paraId="437281F1" w14:textId="18FCD1A0" w:rsidR="00F71C21" w:rsidRDefault="00A840F7">
      <w:pPr>
        <w:shd w:val="clear" w:color="auto" w:fill="FFFFFF"/>
        <w:spacing w:before="20" w:after="20" w:line="21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1F4E79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>К участию в конференции приглашаются</w:t>
      </w: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>студенты и магистранты всех направлений и форм обучения для обсуждения результатов научных исследований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 xml:space="preserve">.  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 xml:space="preserve">Помимо 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>традиционных проблем психологии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>будут рассмотрены междисциплинарные исследовательские подходы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>которые позволят обнаружить новые формы взаимодействия и сотрудничества представителей разных научных дисциплин</w:t>
      </w:r>
      <w:r>
        <w:rPr>
          <w:rFonts w:ascii="Times New Roman" w:hAnsi="Times New Roman"/>
          <w:sz w:val="24"/>
          <w:szCs w:val="24"/>
          <w:u w:color="1F4E79"/>
          <w:shd w:val="clear" w:color="auto" w:fill="FFFFFF"/>
        </w:rPr>
        <w:t>.</w:t>
      </w:r>
    </w:p>
    <w:p w14:paraId="1AEFCB40" w14:textId="6DCCA150" w:rsidR="00F71C21" w:rsidRDefault="00A840F7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>Место и время проведения конференции</w:t>
      </w:r>
      <w:r>
        <w:rPr>
          <w:rFonts w:ascii="Times New Roman" w:hAnsi="Times New Roman"/>
          <w:b/>
          <w:bCs/>
          <w:sz w:val="24"/>
          <w:szCs w:val="24"/>
          <w:u w:color="1F4E79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28 </w:t>
      </w:r>
      <w:r>
        <w:rPr>
          <w:rFonts w:ascii="Times New Roman" w:hAnsi="Times New Roman"/>
          <w:b/>
          <w:bCs/>
          <w:sz w:val="24"/>
          <w:szCs w:val="24"/>
        </w:rPr>
        <w:t xml:space="preserve">февраля </w:t>
      </w:r>
      <w:r>
        <w:rPr>
          <w:rFonts w:ascii="Times New Roman" w:hAnsi="Times New Roman"/>
          <w:b/>
          <w:bCs/>
          <w:sz w:val="24"/>
          <w:szCs w:val="24"/>
        </w:rPr>
        <w:t xml:space="preserve">2025 </w:t>
      </w:r>
      <w:r>
        <w:rPr>
          <w:rFonts w:ascii="Times New Roman" w:hAnsi="Times New Roman"/>
          <w:b/>
          <w:bCs/>
          <w:sz w:val="24"/>
          <w:szCs w:val="24"/>
        </w:rPr>
        <w:t>года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пятница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 xml:space="preserve">14.00 </w:t>
      </w:r>
      <w:r>
        <w:rPr>
          <w:rFonts w:ascii="Times New Roman" w:hAnsi="Times New Roman"/>
          <w:b/>
          <w:bCs/>
          <w:sz w:val="24"/>
          <w:szCs w:val="24"/>
        </w:rPr>
        <w:t>часов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ГУК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ауд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34A94"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422, 418, 435 и 429</w:t>
      </w:r>
      <w:r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.</w:t>
      </w:r>
    </w:p>
    <w:p w14:paraId="7C5521C6" w14:textId="77777777" w:rsidR="00F71C21" w:rsidRPr="00D34A94" w:rsidRDefault="00A840F7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Форма проведения</w:t>
      </w:r>
      <w:r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 xml:space="preserve">: </w:t>
      </w:r>
      <w:r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гибридная</w:t>
      </w:r>
      <w:r w:rsidRPr="00D34A94">
        <w:rPr>
          <w:rFonts w:ascii="Times New Roman" w:hAnsi="Times New Roman"/>
          <w:b/>
          <w:bCs/>
          <w:color w:val="auto"/>
          <w:sz w:val="24"/>
          <w:szCs w:val="24"/>
          <w:u w:color="FF0000"/>
        </w:rPr>
        <w:t>.</w:t>
      </w:r>
    </w:p>
    <w:p w14:paraId="68FDACBA" w14:textId="77777777" w:rsidR="00F71C21" w:rsidRDefault="00A840F7">
      <w:pPr>
        <w:shd w:val="clear" w:color="auto" w:fill="FFFFFF"/>
        <w:spacing w:before="180" w:after="18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конференции планируется обсуждение по следующим направлениям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6D848E3" w14:textId="77777777" w:rsidR="00F71C21" w:rsidRDefault="00A84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Психологические проблемы в современном обществе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</w:p>
    <w:p w14:paraId="12712D32" w14:textId="77777777" w:rsidR="00F71C21" w:rsidRDefault="00A8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</w:rPr>
        <w:t>социальная психология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современное состояние и перспективы развития</w:t>
      </w:r>
      <w:r>
        <w:rPr>
          <w:rFonts w:ascii="Times New Roman" w:hAnsi="Times New Roman"/>
          <w:sz w:val="24"/>
          <w:szCs w:val="24"/>
        </w:rPr>
        <w:t>;</w:t>
      </w:r>
    </w:p>
    <w:p w14:paraId="1ADF8CE4" w14:textId="77777777" w:rsidR="00F71C21" w:rsidRDefault="00A8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личность и семья в межкультурном пространстве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D2CC360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актуальные проблемы профессиональной деятельности практического психолога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094FE45D" w14:textId="77777777" w:rsidR="00F71C21" w:rsidRDefault="00A8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вопросы клинической психологии и здоровье человека в современном мире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8F876E3" w14:textId="77777777" w:rsidR="00F71C21" w:rsidRDefault="00A84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психологическое обеспечение спортивной деятельности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4EF5B7A8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теоретические и прикладные вопросы конфликтологии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3939607" w14:textId="77777777" w:rsidR="00F71C21" w:rsidRDefault="00F71C21">
      <w:pPr>
        <w:shd w:val="clear" w:color="auto" w:fill="FFFFFF"/>
        <w:spacing w:before="20" w:after="20" w:line="216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F56E6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Актуальные вопросы социальной работы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BE56C8D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актуальные вопросы социальной работы</w:t>
      </w:r>
      <w:r>
        <w:rPr>
          <w:rFonts w:ascii="Times New Roman" w:hAnsi="Times New Roman"/>
          <w:sz w:val="24"/>
          <w:szCs w:val="24"/>
        </w:rPr>
        <w:t>;</w:t>
      </w:r>
    </w:p>
    <w:p w14:paraId="5B824380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помогающие практики социальной работы бездомным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лицам с ограни</w:t>
      </w:r>
      <w:r>
        <w:rPr>
          <w:rFonts w:ascii="Times New Roman" w:hAnsi="Times New Roman"/>
          <w:sz w:val="24"/>
          <w:szCs w:val="24"/>
        </w:rPr>
        <w:t>ченными возможностями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мигрантам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беженцам и др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социально незащищенным группам</w:t>
      </w:r>
      <w:r>
        <w:rPr>
          <w:rFonts w:ascii="Times New Roman" w:hAnsi="Times New Roman"/>
          <w:sz w:val="24"/>
          <w:szCs w:val="24"/>
        </w:rPr>
        <w:t>;</w:t>
      </w:r>
    </w:p>
    <w:p w14:paraId="2F645D18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проблема детского и семейного благополучия</w:t>
      </w:r>
      <w:r>
        <w:rPr>
          <w:rFonts w:ascii="Times New Roman" w:hAnsi="Times New Roman"/>
          <w:sz w:val="24"/>
          <w:szCs w:val="24"/>
        </w:rPr>
        <w:t>;</w:t>
      </w:r>
    </w:p>
    <w:p w14:paraId="38542228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профилактика и новые технологии работы в социальной работе</w:t>
      </w:r>
      <w:r>
        <w:rPr>
          <w:rFonts w:ascii="Times New Roman" w:hAnsi="Times New Roman"/>
          <w:sz w:val="24"/>
          <w:szCs w:val="24"/>
        </w:rPr>
        <w:t>.</w:t>
      </w:r>
    </w:p>
    <w:p w14:paraId="0EAF3A77" w14:textId="77777777" w:rsidR="00F71C21" w:rsidRDefault="00F71C21">
      <w:pPr>
        <w:shd w:val="clear" w:color="auto" w:fill="FFFFFF"/>
        <w:spacing w:before="20" w:after="20" w:line="216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2AA37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ahoma" w:eastAsia="Tahoma" w:hAnsi="Tahoma" w:cs="Tahoma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ahoma" w:hAnsi="Tahoma"/>
          <w:sz w:val="18"/>
          <w:szCs w:val="18"/>
          <w:shd w:val="clear" w:color="auto" w:fill="FFFFFF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Психология образования и воспитания детей в </w:t>
      </w:r>
      <w:r>
        <w:rPr>
          <w:rFonts w:ascii="Times New Roman" w:hAnsi="Times New Roman"/>
          <w:b/>
          <w:bCs/>
          <w:sz w:val="24"/>
          <w:szCs w:val="24"/>
        </w:rPr>
        <w:t>изменяющемся мире</w:t>
      </w:r>
      <w:r>
        <w:rPr>
          <w:rFonts w:ascii="Tahoma" w:hAnsi="Tahoma"/>
          <w:sz w:val="18"/>
          <w:szCs w:val="18"/>
          <w:shd w:val="clear" w:color="auto" w:fill="FFFFFF"/>
        </w:rPr>
        <w:t xml:space="preserve">: </w:t>
      </w:r>
    </w:p>
    <w:p w14:paraId="2B28E8A8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образование будущего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инновации и тренды</w:t>
      </w:r>
      <w:r>
        <w:rPr>
          <w:rFonts w:ascii="Times New Roman" w:hAnsi="Times New Roman"/>
          <w:sz w:val="24"/>
          <w:szCs w:val="24"/>
        </w:rPr>
        <w:t>;</w:t>
      </w:r>
    </w:p>
    <w:p w14:paraId="5B72456E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возрастная и педагогическая психология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новые задачи и перспективы исследования</w:t>
      </w:r>
      <w:r>
        <w:rPr>
          <w:rFonts w:ascii="Times New Roman" w:hAnsi="Times New Roman"/>
          <w:sz w:val="24"/>
          <w:szCs w:val="24"/>
        </w:rPr>
        <w:t>;</w:t>
      </w:r>
    </w:p>
    <w:p w14:paraId="49DE62FA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вопросы одаренности</w:t>
      </w:r>
      <w:r>
        <w:rPr>
          <w:rFonts w:ascii="Times New Roman" w:hAnsi="Times New Roman"/>
          <w:sz w:val="24"/>
          <w:szCs w:val="24"/>
        </w:rPr>
        <w:t>;</w:t>
      </w:r>
    </w:p>
    <w:p w14:paraId="7387FEBD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педагогические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психологические и социальные проблемы функционирования семьи</w:t>
      </w:r>
      <w:r>
        <w:rPr>
          <w:rFonts w:ascii="Times New Roman" w:hAnsi="Times New Roman"/>
          <w:sz w:val="24"/>
          <w:szCs w:val="24"/>
        </w:rPr>
        <w:t>;</w:t>
      </w:r>
    </w:p>
    <w:p w14:paraId="43448468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фено</w:t>
      </w:r>
      <w:r>
        <w:rPr>
          <w:rFonts w:ascii="Times New Roman" w:hAnsi="Times New Roman"/>
          <w:sz w:val="24"/>
          <w:szCs w:val="24"/>
        </w:rPr>
        <w:t>менология и профилактика девиантного поведения</w:t>
      </w:r>
      <w:r>
        <w:rPr>
          <w:rFonts w:ascii="Times New Roman" w:hAnsi="Times New Roman"/>
          <w:sz w:val="24"/>
          <w:szCs w:val="24"/>
        </w:rPr>
        <w:t>.</w:t>
      </w:r>
    </w:p>
    <w:p w14:paraId="36986B6A" w14:textId="77777777" w:rsidR="00F71C21" w:rsidRDefault="00F71C21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D8EFD" w14:textId="77777777" w:rsidR="00F71C21" w:rsidRPr="00D34A94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A94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D34A94">
        <w:rPr>
          <w:rFonts w:ascii="Times New Roman" w:hAnsi="Times New Roman"/>
          <w:b/>
          <w:bCs/>
          <w:sz w:val="24"/>
          <w:szCs w:val="24"/>
        </w:rPr>
        <w:t>Актуальные вопросы клинической психологии и здоровье человека в современном мире</w:t>
      </w:r>
      <w:r w:rsidRPr="00D34A94">
        <w:rPr>
          <w:rFonts w:ascii="Times New Roman" w:hAnsi="Times New Roman"/>
          <w:b/>
          <w:bCs/>
          <w:sz w:val="24"/>
          <w:szCs w:val="24"/>
        </w:rPr>
        <w:t>.</w:t>
      </w:r>
    </w:p>
    <w:p w14:paraId="70432C57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психологическое обеспечение спортивной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5C08FACB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психология здоровья</w:t>
      </w:r>
      <w:r>
        <w:rPr>
          <w:rFonts w:ascii="Times New Roman" w:hAnsi="Times New Roman"/>
          <w:sz w:val="24"/>
          <w:szCs w:val="24"/>
        </w:rPr>
        <w:t>;</w:t>
      </w:r>
    </w:p>
    <w:p w14:paraId="5F8A1AE1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 xml:space="preserve">междисциплинарные </w:t>
      </w:r>
      <w:r>
        <w:rPr>
          <w:rFonts w:ascii="Times New Roman" w:hAnsi="Times New Roman"/>
          <w:sz w:val="24"/>
          <w:szCs w:val="24"/>
        </w:rPr>
        <w:t>исследования в клинической психологии</w:t>
      </w:r>
      <w:r>
        <w:rPr>
          <w:rFonts w:ascii="Times New Roman" w:hAnsi="Times New Roman"/>
          <w:sz w:val="24"/>
          <w:szCs w:val="24"/>
        </w:rPr>
        <w:t>;</w:t>
      </w:r>
    </w:p>
    <w:p w14:paraId="50362179" w14:textId="77777777" w:rsidR="00F71C21" w:rsidRDefault="00A840F7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актуальные проблемы специальной психологии</w:t>
      </w:r>
      <w:r>
        <w:rPr>
          <w:rFonts w:ascii="Times New Roman" w:hAnsi="Times New Roman"/>
          <w:sz w:val="24"/>
          <w:szCs w:val="24"/>
        </w:rPr>
        <w:t>.</w:t>
      </w:r>
    </w:p>
    <w:p w14:paraId="47AF02D6" w14:textId="77777777" w:rsidR="00F71C21" w:rsidRDefault="00F71C21">
      <w:pPr>
        <w:shd w:val="clear" w:color="auto" w:fill="FFFFFF"/>
        <w:spacing w:before="20" w:after="2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CAA74" w14:textId="77777777" w:rsidR="00F71C21" w:rsidRPr="00D34A94" w:rsidRDefault="00A840F7">
      <w:pPr>
        <w:shd w:val="clear" w:color="auto" w:fill="FFFFFF"/>
        <w:spacing w:before="180" w:after="180" w:line="21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94">
        <w:rPr>
          <w:rFonts w:ascii="Times New Roman" w:hAnsi="Times New Roman" w:cs="Times New Roman"/>
          <w:b/>
          <w:bCs/>
          <w:sz w:val="24"/>
          <w:szCs w:val="24"/>
        </w:rPr>
        <w:t>Для участия в конференции</w:t>
      </w:r>
      <w:r w:rsidRPr="00D34A94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D34A94">
        <w:rPr>
          <w:rFonts w:ascii="Times New Roman" w:hAnsi="Times New Roman" w:cs="Times New Roman"/>
          <w:sz w:val="24"/>
          <w:szCs w:val="24"/>
        </w:rPr>
        <w:t>:</w:t>
      </w:r>
    </w:p>
    <w:p w14:paraId="46F9F17D" w14:textId="352D8415" w:rsidR="00D34A94" w:rsidRPr="00D34A94" w:rsidRDefault="00D34A94">
      <w:pPr>
        <w:pStyle w:val="a5"/>
        <w:numPr>
          <w:ilvl w:val="0"/>
          <w:numId w:val="2"/>
        </w:numPr>
        <w:shd w:val="clear" w:color="auto" w:fill="FFFFFF"/>
        <w:spacing w:before="180" w:after="180" w:line="21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на платформе, заявка и статья по ссылке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  <w:r w:rsidRPr="00D34A94">
        <w:t xml:space="preserve"> </w:t>
      </w:r>
      <w:hyperlink r:id="rId7" w:history="1">
        <w:r w:rsidRPr="00D34A94">
          <w:rPr>
            <w:rStyle w:val="a3"/>
            <w:rFonts w:ascii="Times New Roman" w:hAnsi="Times New Roman"/>
            <w:color w:val="4F81BD" w:themeColor="accent1"/>
            <w:sz w:val="24"/>
            <w:szCs w:val="24"/>
            <w:shd w:val="clear" w:color="auto" w:fill="FFFFFF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https://nauka.s-vfu.ru/event_info.php?event=1819</w:t>
        </w:r>
      </w:hyperlink>
      <w:r w:rsidRPr="00D34A94">
        <w:rPr>
          <w:rFonts w:ascii="Times New Roman" w:hAnsi="Times New Roman"/>
          <w:color w:val="4F81BD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90D72C1" w14:textId="6E261B80" w:rsidR="00F71C21" w:rsidRDefault="00A840F7">
      <w:pPr>
        <w:pStyle w:val="a5"/>
        <w:numPr>
          <w:ilvl w:val="0"/>
          <w:numId w:val="2"/>
        </w:numPr>
        <w:shd w:val="clear" w:color="auto" w:fill="FFFFFF"/>
        <w:spacing w:before="180" w:after="180" w:line="21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от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страниц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Оформить статью согласно требованиям</w:t>
      </w:r>
      <w:r>
        <w:rPr>
          <w:rFonts w:ascii="Times New Roman" w:hAnsi="Times New Roman"/>
          <w:sz w:val="24"/>
          <w:szCs w:val="24"/>
        </w:rPr>
        <w:t>.</w:t>
      </w:r>
    </w:p>
    <w:p w14:paraId="23F83CB1" w14:textId="77777777" w:rsidR="00F71C21" w:rsidRDefault="00A840F7" w:rsidP="00D34A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Предоставляемые статьи должны быть оригинальными и не </w:t>
      </w:r>
      <w:r>
        <w:rPr>
          <w:rFonts w:ascii="Times New Roman" w:hAnsi="Times New Roman"/>
          <w:sz w:val="24"/>
          <w:szCs w:val="24"/>
        </w:rPr>
        <w:t>опубликованными ранее в других печатных или электронных изданиях</w:t>
      </w:r>
      <w:r>
        <w:rPr>
          <w:rFonts w:ascii="Times New Roman" w:hAnsi="Times New Roman"/>
          <w:sz w:val="24"/>
          <w:szCs w:val="24"/>
        </w:rPr>
        <w:t>.</w:t>
      </w:r>
    </w:p>
    <w:p w14:paraId="053D1F55" w14:textId="7DB22924" w:rsidR="00F71C21" w:rsidRDefault="00A840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конференции авторы лучших докладов будут награждены дипломами и призами</w:t>
      </w:r>
      <w:r>
        <w:rPr>
          <w:rFonts w:ascii="Times New Roman" w:hAnsi="Times New Roman"/>
          <w:sz w:val="24"/>
          <w:szCs w:val="24"/>
        </w:rPr>
        <w:t>.</w:t>
      </w:r>
    </w:p>
    <w:p w14:paraId="14E7A8DE" w14:textId="77777777" w:rsidR="00F71C21" w:rsidRDefault="00A840F7">
      <w:pPr>
        <w:shd w:val="clear" w:color="auto" w:fill="FFFFFF"/>
        <w:spacing w:before="180" w:after="180" w:line="216" w:lineRule="atLeast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color="0070C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Все докладчики получат сертификаты очного участия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обязательна регистрация на платформе см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.1)</w:t>
      </w:r>
    </w:p>
    <w:p w14:paraId="16460DD7" w14:textId="77777777" w:rsidR="00F71C21" w:rsidRDefault="00A840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р</w:t>
      </w:r>
      <w:r>
        <w:rPr>
          <w:rFonts w:ascii="Times New Roman" w:hAnsi="Times New Roman"/>
          <w:sz w:val="24"/>
          <w:szCs w:val="24"/>
        </w:rPr>
        <w:t>ецензирования полные тексты статей будут опубликованы в сборнике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индексируемом в РИНЦ</w:t>
      </w:r>
      <w:r>
        <w:rPr>
          <w:rFonts w:ascii="Times New Roman" w:hAnsi="Times New Roman"/>
          <w:sz w:val="24"/>
          <w:szCs w:val="24"/>
        </w:rPr>
        <w:t>.</w:t>
      </w:r>
    </w:p>
    <w:p w14:paraId="188DA5A2" w14:textId="77777777" w:rsidR="00F71C21" w:rsidRDefault="00A84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конференции оставляет за собой право не включать в сборник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соответствующие этическим и содержательным критериям</w:t>
      </w:r>
      <w:r>
        <w:rPr>
          <w:rFonts w:ascii="Times New Roman" w:hAnsi="Times New Roman"/>
          <w:sz w:val="24"/>
          <w:szCs w:val="24"/>
        </w:rPr>
        <w:t>.</w:t>
      </w:r>
    </w:p>
    <w:p w14:paraId="0D17F7FE" w14:textId="77777777" w:rsidR="00F71C21" w:rsidRDefault="00A840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указать в публикаци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какому направлению написана статья</w:t>
      </w:r>
      <w:r>
        <w:rPr>
          <w:rFonts w:ascii="Times New Roman" w:hAnsi="Times New Roman"/>
          <w:sz w:val="24"/>
          <w:szCs w:val="24"/>
        </w:rPr>
        <w:t>.</w:t>
      </w:r>
    </w:p>
    <w:p w14:paraId="6B919154" w14:textId="77777777" w:rsidR="00F71C21" w:rsidRDefault="00F71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13D59" w14:textId="0A3E28E2" w:rsidR="00F71C21" w:rsidRDefault="00A840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Время выступления докладчиков – до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минут с использованием мультимедийных презентаций</w:t>
      </w:r>
      <w:r>
        <w:rPr>
          <w:rFonts w:ascii="Times New Roman" w:hAnsi="Times New Roman"/>
          <w:sz w:val="24"/>
          <w:szCs w:val="24"/>
        </w:rPr>
        <w:t>.</w:t>
      </w:r>
    </w:p>
    <w:p w14:paraId="5E7DE21C" w14:textId="77777777" w:rsidR="00D34A94" w:rsidRDefault="00D34A94" w:rsidP="00D34A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B1B66A8" w14:textId="43DBB364" w:rsidR="00F71C21" w:rsidRPr="00D34A94" w:rsidRDefault="00D34A94" w:rsidP="00D3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Deadline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Normal"/>
        <w:tblW w:w="93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367"/>
      </w:tblGrid>
      <w:tr w:rsidR="00F71C21" w14:paraId="5C4CB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2761" w14:textId="77777777" w:rsidR="00F71C21" w:rsidRDefault="00A840F7">
            <w:pPr>
              <w:spacing w:before="180" w:after="180" w:line="216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заявки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80BD" w14:textId="36E5D94C" w:rsidR="00F71C21" w:rsidRDefault="00A840F7"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34A94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F71C21" w14:paraId="38659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03E0B" w14:textId="77777777" w:rsidR="00F71C21" w:rsidRDefault="00A840F7">
            <w:pPr>
              <w:spacing w:before="180" w:after="180" w:line="216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DDE5" w14:textId="77777777" w:rsidR="00F71C21" w:rsidRDefault="00A840F7"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14:paraId="2CB8A840" w14:textId="77777777" w:rsidR="00F71C21" w:rsidRDefault="00F71C21">
      <w:pPr>
        <w:widowControl w:val="0"/>
        <w:spacing w:before="180" w:after="180" w:line="240" w:lineRule="auto"/>
        <w:ind w:left="108" w:hanging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B6C93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94">
        <w:rPr>
          <w:rFonts w:ascii="Times New Roman" w:hAnsi="Times New Roman"/>
          <w:b/>
          <w:bCs/>
          <w:sz w:val="24"/>
          <w:szCs w:val="24"/>
        </w:rPr>
        <w:t xml:space="preserve"> Форма участия в конференции</w:t>
      </w:r>
      <w:r w:rsidRPr="00D34A9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указать в заявке</w:t>
      </w:r>
      <w:r>
        <w:rPr>
          <w:rFonts w:ascii="Times New Roman" w:hAnsi="Times New Roman"/>
          <w:sz w:val="24"/>
          <w:szCs w:val="24"/>
        </w:rPr>
        <w:t>)</w:t>
      </w:r>
    </w:p>
    <w:p w14:paraId="0E212EA1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Очное участие в конференции и выступление с докладом</w:t>
      </w:r>
      <w:r>
        <w:rPr>
          <w:rFonts w:ascii="Times New Roman" w:hAnsi="Times New Roman"/>
          <w:sz w:val="24"/>
          <w:szCs w:val="24"/>
        </w:rPr>
        <w:t>.</w:t>
      </w:r>
    </w:p>
    <w:p w14:paraId="2A068731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Онлайн выступление с докладом</w:t>
      </w:r>
      <w:r>
        <w:rPr>
          <w:rFonts w:ascii="Times New Roman" w:hAnsi="Times New Roman"/>
          <w:sz w:val="24"/>
          <w:szCs w:val="24"/>
        </w:rPr>
        <w:t>.</w:t>
      </w:r>
    </w:p>
    <w:p w14:paraId="577D3F30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</w:t>
      </w:r>
      <w:r>
        <w:rPr>
          <w:rFonts w:ascii="Times New Roman" w:hAnsi="Times New Roman"/>
          <w:sz w:val="24"/>
          <w:szCs w:val="24"/>
        </w:rPr>
        <w:t>:</w:t>
      </w:r>
    </w:p>
    <w:p w14:paraId="7AEDECDA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Оргкомитета</w:t>
      </w:r>
      <w:r>
        <w:rPr>
          <w:rFonts w:ascii="Times New Roman" w:hAnsi="Times New Roman"/>
          <w:sz w:val="24"/>
          <w:szCs w:val="24"/>
        </w:rPr>
        <w:t xml:space="preserve">: 677000, </w:t>
      </w:r>
      <w:r>
        <w:rPr>
          <w:rFonts w:ascii="Times New Roman" w:hAnsi="Times New Roman"/>
          <w:sz w:val="24"/>
          <w:szCs w:val="24"/>
        </w:rPr>
        <w:t>Якутск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Кулаковского</w:t>
      </w:r>
      <w:r>
        <w:rPr>
          <w:rFonts w:ascii="Times New Roman" w:hAnsi="Times New Roman"/>
          <w:sz w:val="24"/>
          <w:szCs w:val="24"/>
        </w:rPr>
        <w:t xml:space="preserve">, 42, </w:t>
      </w:r>
      <w:r>
        <w:rPr>
          <w:rFonts w:ascii="Times New Roman" w:hAnsi="Times New Roman"/>
          <w:sz w:val="24"/>
          <w:szCs w:val="24"/>
        </w:rPr>
        <w:t>каб</w:t>
      </w:r>
      <w:r>
        <w:rPr>
          <w:rFonts w:ascii="Times New Roman" w:hAnsi="Times New Roman"/>
          <w:sz w:val="24"/>
          <w:szCs w:val="24"/>
        </w:rPr>
        <w:t xml:space="preserve">.427. </w:t>
      </w:r>
      <w:r>
        <w:rPr>
          <w:rFonts w:ascii="Times New Roman" w:hAnsi="Times New Roman"/>
          <w:sz w:val="24"/>
          <w:szCs w:val="24"/>
        </w:rPr>
        <w:t xml:space="preserve">Институт </w:t>
      </w:r>
      <w:r>
        <w:rPr>
          <w:rFonts w:ascii="Times New Roman" w:hAnsi="Times New Roman"/>
          <w:sz w:val="24"/>
          <w:szCs w:val="24"/>
        </w:rPr>
        <w:t>психологии СВФУ</w:t>
      </w:r>
      <w:r>
        <w:rPr>
          <w:rFonts w:ascii="Times New Roman" w:hAnsi="Times New Roman"/>
          <w:sz w:val="24"/>
          <w:szCs w:val="24"/>
        </w:rPr>
        <w:t>.</w:t>
      </w:r>
    </w:p>
    <w:p w14:paraId="14A44DED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Почта только для вопросов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>
          <w:rPr>
            <w:rStyle w:val="Hyperlink1"/>
            <w:rFonts w:eastAsia="Arial Unicode MS"/>
          </w:rPr>
          <w:t>ipsvfu</w:t>
        </w:r>
        <w:r>
          <w:rPr>
            <w:rStyle w:val="a6"/>
            <w:rFonts w:ascii="Times New Roman" w:hAnsi="Times New Roman"/>
            <w:sz w:val="24"/>
            <w:szCs w:val="24"/>
          </w:rPr>
          <w:t>@</w:t>
        </w:r>
        <w:r>
          <w:rPr>
            <w:rStyle w:val="Hyperlink1"/>
            <w:rFonts w:eastAsia="Arial Unicode MS"/>
          </w:rPr>
          <w:t>gmail</w:t>
        </w:r>
        <w:r>
          <w:rPr>
            <w:rStyle w:val="a6"/>
            <w:rFonts w:ascii="Times New Roman" w:hAnsi="Times New Roman"/>
            <w:sz w:val="24"/>
            <w:szCs w:val="24"/>
          </w:rPr>
          <w:t>.</w:t>
        </w:r>
        <w:r>
          <w:rPr>
            <w:rStyle w:val="Hyperlink1"/>
            <w:rFonts w:eastAsia="Arial Unicode MS"/>
          </w:rPr>
          <w:t>com</w:t>
        </w:r>
      </w:hyperlink>
    </w:p>
    <w:p w14:paraId="7E4E31C5" w14:textId="77777777" w:rsidR="00F71C21" w:rsidRDefault="00A840F7">
      <w:pPr>
        <w:shd w:val="clear" w:color="auto" w:fill="FFFFFF"/>
        <w:spacing w:before="180" w:after="180" w:line="216" w:lineRule="atLeast"/>
        <w:ind w:firstLine="709"/>
        <w:jc w:val="both"/>
        <w:rPr>
          <w:rFonts w:ascii="Arial" w:eastAsia="Arial" w:hAnsi="Arial" w:cs="Arial"/>
          <w:color w:val="333333"/>
          <w:sz w:val="23"/>
          <w:szCs w:val="23"/>
          <w:u w:color="333333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За достоверность указанных в статьях сведений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юридическую и иную ответственность несут авторы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Статьи публикуются в авторской редакции</w:t>
      </w:r>
      <w:r>
        <w:rPr>
          <w:rFonts w:ascii="Times New Roman" w:hAnsi="Times New Roman"/>
          <w:sz w:val="24"/>
          <w:szCs w:val="24"/>
        </w:rPr>
        <w:t>.</w:t>
      </w:r>
    </w:p>
    <w:p w14:paraId="18D84702" w14:textId="77777777" w:rsidR="00F71C21" w:rsidRDefault="00F71C21">
      <w:pPr>
        <w:shd w:val="clear" w:color="auto" w:fill="FFFFFF"/>
        <w:spacing w:before="180" w:after="180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8D5B1" w14:textId="1E5843C3" w:rsidR="00F71C21" w:rsidRDefault="00A840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Требования к оформлению статей</w:t>
      </w:r>
      <w:r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:</w:t>
      </w:r>
    </w:p>
    <w:p w14:paraId="3B2C3F6C" w14:textId="77777777" w:rsidR="00D34A94" w:rsidRDefault="00D34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14:paraId="059AC976" w14:textId="77777777" w:rsidR="00F71C21" w:rsidRDefault="00A840F7">
      <w:pPr>
        <w:pStyle w:val="a7"/>
        <w:shd w:val="clear" w:color="auto" w:fill="F6F6F6"/>
        <w:spacing w:before="0" w:after="0"/>
        <w:rPr>
          <w:rFonts w:ascii="Calibri" w:eastAsia="Calibri" w:hAnsi="Calibri" w:cs="Calibri"/>
          <w:b/>
          <w:bCs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Структура статьи</w:t>
      </w:r>
      <w:r>
        <w:rPr>
          <w:rFonts w:ascii="Calibri" w:hAnsi="Calibri"/>
          <w:b/>
          <w:bCs/>
          <w:color w:val="333333"/>
          <w:u w:color="333333"/>
        </w:rPr>
        <w:t xml:space="preserve">: </w:t>
      </w:r>
      <w:r>
        <w:rPr>
          <w:rFonts w:ascii="Calibri" w:hAnsi="Calibri"/>
          <w:b/>
          <w:bCs/>
          <w:color w:val="333333"/>
          <w:u w:color="333333"/>
        </w:rPr>
        <w:t xml:space="preserve">рекомендуется придерживаться структуры </w:t>
      </w:r>
      <w:r>
        <w:rPr>
          <w:rFonts w:ascii="Calibri" w:hAnsi="Calibri"/>
          <w:b/>
          <w:bCs/>
          <w:color w:val="333333"/>
          <w:u w:color="333333"/>
        </w:rPr>
        <w:t xml:space="preserve">IMRAD </w:t>
      </w:r>
      <w:r>
        <w:rPr>
          <w:b/>
          <w:bCs/>
        </w:rPr>
        <w:t>(</w:t>
      </w:r>
      <w:r>
        <w:t>Introduction (Введение), Materials and Methods (Материалы и методы), Results (Результаты) и Discussion (Обсуждение)).</w:t>
      </w:r>
    </w:p>
    <w:p w14:paraId="1E2F6566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Формат файла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 xml:space="preserve"> Microsoft Word </w:t>
      </w:r>
      <w:r>
        <w:rPr>
          <w:color w:val="333333"/>
          <w:u w:color="333333"/>
        </w:rPr>
        <w:t>(.docx, .doc, .rtf, .odt)</w:t>
      </w:r>
    </w:p>
    <w:p w14:paraId="1B51B001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Формат листа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А4</w:t>
      </w:r>
    </w:p>
    <w:p w14:paraId="27D9E7D0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Поля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верхнее и нижнее — 2 см, левое — 3 см, правое — 1,5 см</w:t>
      </w:r>
    </w:p>
    <w:p w14:paraId="6D9EDB0B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Основной шрифт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Times New Roman</w:t>
      </w:r>
    </w:p>
    <w:p w14:paraId="024635F4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Размер шрифта основного текста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 xml:space="preserve"> 14 </w:t>
      </w:r>
    </w:p>
    <w:p w14:paraId="5A9075FB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Межстрочный интервал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полуторный</w:t>
      </w:r>
    </w:p>
    <w:p w14:paraId="730AFBB2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Выравнивание текста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по ширине</w:t>
      </w:r>
    </w:p>
    <w:p w14:paraId="0766C085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Абзацный отступ </w:t>
      </w:r>
      <w:r>
        <w:rPr>
          <w:rFonts w:ascii="Calibri" w:hAnsi="Calibri"/>
          <w:b/>
          <w:bCs/>
          <w:color w:val="333333"/>
          <w:u w:color="333333"/>
        </w:rPr>
        <w:t>(</w:t>
      </w:r>
      <w:r>
        <w:rPr>
          <w:rFonts w:ascii="Calibri" w:hAnsi="Calibri"/>
          <w:b/>
          <w:bCs/>
          <w:color w:val="333333"/>
          <w:u w:color="333333"/>
        </w:rPr>
        <w:t>красная строка</w:t>
      </w:r>
      <w:r>
        <w:rPr>
          <w:rFonts w:ascii="Calibri" w:hAnsi="Calibri"/>
          <w:b/>
          <w:bCs/>
          <w:color w:val="333333"/>
          <w:u w:color="333333"/>
        </w:rPr>
        <w:t>):</w:t>
      </w:r>
      <w:r>
        <w:rPr>
          <w:color w:val="333333"/>
          <w:u w:color="333333"/>
        </w:rPr>
        <w:t> 1,25 см</w:t>
      </w:r>
    </w:p>
    <w:p w14:paraId="0BF474AD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Рисунки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черно-белые, в тексте статьи, без обтекания</w:t>
      </w:r>
    </w:p>
    <w:p w14:paraId="3C2CD9D4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Ссылки на литературу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> в квадратных скобках [1, с. 2], библиографический список в конце текста</w:t>
      </w:r>
    </w:p>
    <w:p w14:paraId="1FAD70B6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hyperlink r:id="rId9" w:history="1">
        <w:r>
          <w:rPr>
            <w:rStyle w:val="Hyperlink2"/>
          </w:rPr>
          <w:t xml:space="preserve">Помощник </w:t>
        </w:r>
        <w:r>
          <w:rPr>
            <w:rStyle w:val="Hyperlink2"/>
          </w:rPr>
          <w:t>«Оформление библиографических ссылок»</w:t>
        </w:r>
      </w:hyperlink>
    </w:p>
    <w:p w14:paraId="5BC9AFA9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Объем</w:t>
      </w:r>
      <w:r>
        <w:rPr>
          <w:rFonts w:ascii="Calibri" w:hAnsi="Calibri"/>
          <w:b/>
          <w:bCs/>
          <w:color w:val="333333"/>
          <w:u w:color="333333"/>
        </w:rPr>
        <w:t>:</w:t>
      </w:r>
      <w:r>
        <w:rPr>
          <w:color w:val="333333"/>
          <w:u w:color="333333"/>
        </w:rPr>
        <w:t xml:space="preserve"> от 5 до 10 страниц </w:t>
      </w:r>
    </w:p>
    <w:p w14:paraId="6364D36A" w14:textId="77777777" w:rsidR="00F71C21" w:rsidRDefault="00A840F7">
      <w:pPr>
        <w:pStyle w:val="a7"/>
        <w:shd w:val="clear" w:color="auto" w:fill="F6F6F6"/>
        <w:spacing w:before="0" w:after="0"/>
        <w:rPr>
          <w:color w:val="333333"/>
          <w:u w:color="333333"/>
        </w:rPr>
      </w:pPr>
      <w:hyperlink r:id="rId10" w:history="1">
        <w:r>
          <w:rPr>
            <w:rStyle w:val="Hyperlink2"/>
          </w:rPr>
          <w:t>Помощник «Автоматическое формирование ключевых слов»</w:t>
        </w:r>
      </w:hyperlink>
    </w:p>
    <w:p w14:paraId="2E0F6E5D" w14:textId="77777777" w:rsidR="00F71C21" w:rsidRDefault="00A840F7">
      <w:pPr>
        <w:pStyle w:val="rulesnote"/>
        <w:shd w:val="clear" w:color="auto" w:fill="F6F6F6"/>
        <w:spacing w:before="0" w:after="0"/>
        <w:rPr>
          <w:i/>
          <w:iCs/>
          <w:color w:val="333333"/>
          <w:u w:color="333333"/>
        </w:rPr>
      </w:pPr>
      <w:r>
        <w:rPr>
          <w:i/>
          <w:iCs/>
          <w:color w:val="333333"/>
          <w:u w:color="333333"/>
        </w:rPr>
        <w:t>Число страниц в статье определяется при оформлении текста в Word по этим правилам.</w:t>
      </w:r>
    </w:p>
    <w:p w14:paraId="2109ABFF" w14:textId="77777777" w:rsidR="00F71C21" w:rsidRDefault="00F71C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color="333333"/>
        </w:rPr>
      </w:pPr>
    </w:p>
    <w:p w14:paraId="0B1810AF" w14:textId="77777777" w:rsidR="00F71C21" w:rsidRDefault="00A840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u w:color="333333"/>
        </w:rPr>
        <w:t>Пример оформления статьи</w:t>
      </w:r>
    </w:p>
    <w:p w14:paraId="3544C225" w14:textId="77777777" w:rsidR="00F71C21" w:rsidRDefault="00F71C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D8E49A" w14:textId="77777777" w:rsidR="00F71C21" w:rsidRDefault="00F71C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C6B5A6" w14:textId="77777777" w:rsidR="00F71C21" w:rsidRDefault="00A84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Творчество детских писателей и его взаимосвязь с реальностью</w:t>
      </w:r>
    </w:p>
    <w:p w14:paraId="623362A4" w14:textId="77777777" w:rsidR="00F71C21" w:rsidRDefault="00A8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Мухин Иван Андреевич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кандидат филологических наук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>;</w:t>
      </w:r>
    </w:p>
    <w:p w14:paraId="685C1667" w14:textId="77777777" w:rsidR="00F71C21" w:rsidRDefault="00A8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 Петр Степанович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студент магистратуры</w:t>
      </w:r>
    </w:p>
    <w:p w14:paraId="2FD45725" w14:textId="77777777" w:rsidR="00F71C21" w:rsidRDefault="00A8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Уральский государственный университет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Челябинск</w:t>
      </w:r>
      <w:r>
        <w:rPr>
          <w:rFonts w:ascii="Times New Roman" w:hAnsi="Times New Roman"/>
          <w:sz w:val="28"/>
          <w:szCs w:val="28"/>
        </w:rPr>
        <w:t>)</w:t>
      </w:r>
    </w:p>
    <w:p w14:paraId="001FE53C" w14:textId="77777777" w:rsidR="00F71C21" w:rsidRDefault="00F71C21">
      <w:pPr>
        <w:pStyle w:val="bodytext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62A9EA83" w14:textId="77777777" w:rsidR="00F71C21" w:rsidRDefault="00A840F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статье авторы пытаются определить каналы связи творчества детских писателей и окружающей реальности………………………………</w:t>
      </w:r>
      <w:r>
        <w:rPr>
          <w:rFonts w:ascii="Times New Roman" w:hAnsi="Times New Roman"/>
          <w:i/>
          <w:iCs/>
          <w:sz w:val="28"/>
          <w:szCs w:val="28"/>
        </w:rPr>
        <w:t>.........</w:t>
      </w:r>
    </w:p>
    <w:p w14:paraId="2B969AE1" w14:textId="77777777" w:rsidR="00F71C21" w:rsidRDefault="00A840F7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Ключевые слова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i/>
          <w:iCs/>
          <w:sz w:val="28"/>
          <w:szCs w:val="28"/>
        </w:rPr>
        <w:t xml:space="preserve"> писатели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реальность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дети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……</w:t>
      </w:r>
      <w:r>
        <w:rPr>
          <w:rFonts w:ascii="Times New Roman" w:hAnsi="Times New Roman"/>
          <w:i/>
          <w:iCs/>
          <w:sz w:val="28"/>
          <w:szCs w:val="28"/>
        </w:rPr>
        <w:t xml:space="preserve">..   </w:t>
      </w:r>
      <w:r>
        <w:rPr>
          <w:rFonts w:ascii="Times New Roman" w:hAnsi="Times New Roman"/>
          <w:i/>
          <w:iCs/>
          <w:sz w:val="28"/>
          <w:szCs w:val="28"/>
        </w:rPr>
        <w:t>………</w:t>
      </w:r>
      <w:r>
        <w:rPr>
          <w:rFonts w:ascii="Times New Roman" w:hAnsi="Times New Roman"/>
          <w:i/>
          <w:iCs/>
          <w:sz w:val="28"/>
          <w:szCs w:val="28"/>
        </w:rPr>
        <w:t xml:space="preserve">..   </w:t>
      </w:r>
      <w:r>
        <w:rPr>
          <w:rFonts w:ascii="Times New Roman" w:hAnsi="Times New Roman"/>
          <w:i/>
          <w:iCs/>
          <w:sz w:val="28"/>
          <w:szCs w:val="28"/>
        </w:rPr>
        <w:t>……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4BC07232" w14:textId="77777777" w:rsidR="00F71C21" w:rsidRDefault="00F71C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9B471" w14:textId="77777777" w:rsidR="00F71C21" w:rsidRDefault="00A840F7">
      <w:pPr>
        <w:pStyle w:val="bodytext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своих стихах</w:t>
      </w:r>
      <w:r>
        <w:rPr>
          <w:sz w:val="28"/>
          <w:szCs w:val="28"/>
        </w:rPr>
        <w:t xml:space="preserve"> русские поэты любили обращаться к малышам и к детенышам животных. Особенно этим знаменит К. Чуковский [2]. Сведем данные нашего исследования в таблице 1.</w:t>
      </w:r>
    </w:p>
    <w:p w14:paraId="10BC2972" w14:textId="77777777" w:rsidR="00F71C21" w:rsidRDefault="00A840F7">
      <w:pPr>
        <w:pStyle w:val="bodytext0"/>
        <w:spacing w:before="0"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1D8EBE74" w14:textId="77777777" w:rsidR="00F71C21" w:rsidRDefault="00A840F7">
      <w:pPr>
        <w:pStyle w:val="bodytext0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Детские писатели и степень их влияния на реальность</w:t>
      </w:r>
    </w:p>
    <w:tbl>
      <w:tblPr>
        <w:tblStyle w:val="TableNormal"/>
        <w:tblW w:w="93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74"/>
        <w:gridCol w:w="1892"/>
        <w:gridCol w:w="1850"/>
        <w:gridCol w:w="1893"/>
      </w:tblGrid>
      <w:tr w:rsidR="00F71C21" w14:paraId="44692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18EC" w14:textId="77777777" w:rsidR="00F71C21" w:rsidRDefault="00F71C21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D2BA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b/>
                <w:bCs/>
                <w:sz w:val="28"/>
                <w:szCs w:val="28"/>
              </w:rPr>
              <w:t>Маршак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FDDD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b/>
                <w:bCs/>
                <w:sz w:val="28"/>
                <w:szCs w:val="28"/>
              </w:rPr>
              <w:t>Успенский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EE62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b/>
                <w:bCs/>
                <w:sz w:val="28"/>
                <w:szCs w:val="28"/>
              </w:rPr>
              <w:t>Барто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2369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b/>
                <w:bCs/>
                <w:sz w:val="28"/>
                <w:szCs w:val="28"/>
              </w:rPr>
              <w:t>Чуковский</w:t>
            </w:r>
          </w:p>
        </w:tc>
      </w:tr>
      <w:tr w:rsidR="00F71C21" w14:paraId="491DD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F4FD" w14:textId="77777777" w:rsidR="00F71C21" w:rsidRDefault="00A840F7">
            <w:pPr>
              <w:pStyle w:val="bodytext0"/>
              <w:spacing w:before="0" w:after="0"/>
              <w:jc w:val="both"/>
            </w:pPr>
            <w:r>
              <w:rPr>
                <w:sz w:val="28"/>
                <w:szCs w:val="28"/>
                <w:lang w:val="en-US"/>
              </w:rPr>
              <w:lastRenderedPageBreak/>
              <w:t xml:space="preserve">XX </w:t>
            </w:r>
            <w:r>
              <w:rPr>
                <w:sz w:val="28"/>
                <w:szCs w:val="28"/>
              </w:rPr>
              <w:t xml:space="preserve">век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4C06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влияет всегда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7245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влияет редко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CB715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5767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не выяснено</w:t>
            </w:r>
          </w:p>
        </w:tc>
      </w:tr>
      <w:tr w:rsidR="00F71C21" w14:paraId="73552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B844" w14:textId="77777777" w:rsidR="00F71C21" w:rsidRDefault="00A840F7">
            <w:pPr>
              <w:pStyle w:val="bodytext0"/>
              <w:spacing w:before="0" w:after="0"/>
              <w:jc w:val="both"/>
            </w:pPr>
            <w:r>
              <w:rPr>
                <w:sz w:val="28"/>
                <w:szCs w:val="28"/>
                <w:lang w:val="en-US"/>
              </w:rPr>
              <w:t xml:space="preserve">XXI 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C10D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не выяснено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D9FA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25E2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влияет редко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35AD" w14:textId="77777777" w:rsidR="00F71C21" w:rsidRDefault="00A840F7">
            <w:pPr>
              <w:pStyle w:val="bodytext0"/>
              <w:spacing w:before="0" w:after="0"/>
              <w:jc w:val="center"/>
            </w:pPr>
            <w:r>
              <w:rPr>
                <w:sz w:val="28"/>
                <w:szCs w:val="28"/>
              </w:rPr>
              <w:t>влияет всегда</w:t>
            </w:r>
          </w:p>
        </w:tc>
      </w:tr>
    </w:tbl>
    <w:p w14:paraId="23E8F083" w14:textId="77777777" w:rsidR="00F71C21" w:rsidRDefault="00F71C21">
      <w:pPr>
        <w:pStyle w:val="bodytext0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14:paraId="3A5F92DA" w14:textId="77777777" w:rsidR="00F71C21" w:rsidRDefault="00F71C21">
      <w:pPr>
        <w:pStyle w:val="bodytext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7F91970C" w14:textId="77777777" w:rsidR="00F71C21" w:rsidRDefault="00A840F7">
      <w:pPr>
        <w:pStyle w:val="bodytext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Проиллюстрируем это на рис. 1. </w:t>
      </w:r>
    </w:p>
    <w:p w14:paraId="0F5CB01B" w14:textId="77777777" w:rsidR="00F71C21" w:rsidRDefault="00A840F7">
      <w:pPr>
        <w:pStyle w:val="bodytext0"/>
        <w:spacing w:before="0" w:after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2FA7DD" wp14:editId="31479A22">
            <wp:extent cx="2076450" cy="1400175"/>
            <wp:effectExtent l="0" t="0" r="0" b="0"/>
            <wp:docPr id="1073741825" name="officeArt object" descr="Картинки по запросу мухи и комар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артинки по запросу мухи и комары" descr="Картинки по запросу мухи и комар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00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DCC250" w14:textId="77777777" w:rsidR="00F71C21" w:rsidRDefault="00A840F7">
      <w:pPr>
        <w:pStyle w:val="bodytext0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1. Творчество писателей в анимации [2, с. 14]</w:t>
      </w:r>
    </w:p>
    <w:p w14:paraId="3D177458" w14:textId="77777777" w:rsidR="00F71C21" w:rsidRDefault="00F71C21">
      <w:pPr>
        <w:pStyle w:val="bodytext0"/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47D7226B" w14:textId="77777777" w:rsidR="00F71C21" w:rsidRDefault="00A84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:</w:t>
      </w:r>
    </w:p>
    <w:p w14:paraId="23504388" w14:textId="77777777" w:rsidR="00F71C21" w:rsidRDefault="00F71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B7805" w14:textId="77777777" w:rsidR="00F71C21" w:rsidRDefault="00A840F7">
      <w:pPr>
        <w:pStyle w:val="10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Маршак С. Я. Вот </w:t>
      </w:r>
      <w:r>
        <w:rPr>
          <w:b w:val="0"/>
          <w:bCs w:val="0"/>
          <w:kern w:val="0"/>
          <w:sz w:val="28"/>
          <w:szCs w:val="28"/>
        </w:rPr>
        <w:t>какой рассеянный. — М. : АСТ, 2016.</w:t>
      </w:r>
    </w:p>
    <w:p w14:paraId="597839D2" w14:textId="77777777" w:rsidR="00F71C21" w:rsidRDefault="00A840F7">
      <w:pPr>
        <w:pStyle w:val="10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Чуковский К. От двух до пяти. — М. : Детская литература, 2017.</w:t>
      </w:r>
    </w:p>
    <w:p w14:paraId="744F1D9B" w14:textId="77777777" w:rsidR="00F71C21" w:rsidRDefault="00F71C21">
      <w:pPr>
        <w:shd w:val="clear" w:color="auto" w:fill="FFFFFF"/>
        <w:spacing w:before="180" w:after="180" w:line="216" w:lineRule="atLeast"/>
        <w:ind w:firstLine="709"/>
        <w:jc w:val="both"/>
      </w:pPr>
    </w:p>
    <w:sectPr w:rsidR="00F71C2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144A" w14:textId="77777777" w:rsidR="00A840F7" w:rsidRDefault="00A840F7">
      <w:pPr>
        <w:spacing w:after="0" w:line="240" w:lineRule="auto"/>
      </w:pPr>
      <w:r>
        <w:separator/>
      </w:r>
    </w:p>
  </w:endnote>
  <w:endnote w:type="continuationSeparator" w:id="0">
    <w:p w14:paraId="55A8A4BC" w14:textId="77777777" w:rsidR="00A840F7" w:rsidRDefault="00A8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52B" w14:textId="77777777" w:rsidR="00F71C21" w:rsidRDefault="00F71C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C280" w14:textId="77777777" w:rsidR="00A840F7" w:rsidRDefault="00A840F7">
      <w:pPr>
        <w:spacing w:after="0" w:line="240" w:lineRule="auto"/>
      </w:pPr>
      <w:r>
        <w:separator/>
      </w:r>
    </w:p>
  </w:footnote>
  <w:footnote w:type="continuationSeparator" w:id="0">
    <w:p w14:paraId="48FAFCA2" w14:textId="77777777" w:rsidR="00A840F7" w:rsidRDefault="00A8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2240" w14:textId="77777777" w:rsidR="00F71C21" w:rsidRDefault="00F71C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853"/>
    <w:multiLevelType w:val="hybridMultilevel"/>
    <w:tmpl w:val="6344A2AC"/>
    <w:numStyleLink w:val="5"/>
  </w:abstractNum>
  <w:abstractNum w:abstractNumId="1" w15:restartNumberingAfterBreak="0">
    <w:nsid w:val="18E8443A"/>
    <w:multiLevelType w:val="hybridMultilevel"/>
    <w:tmpl w:val="C4F0D4A4"/>
    <w:numStyleLink w:val="1"/>
  </w:abstractNum>
  <w:abstractNum w:abstractNumId="2" w15:restartNumberingAfterBreak="0">
    <w:nsid w:val="39B91EBB"/>
    <w:multiLevelType w:val="hybridMultilevel"/>
    <w:tmpl w:val="6344A2AC"/>
    <w:styleLink w:val="5"/>
    <w:lvl w:ilvl="0" w:tplc="382667C0">
      <w:start w:val="1"/>
      <w:numFmt w:val="decimal"/>
      <w:lvlText w:val="%1."/>
      <w:lvlJc w:val="left"/>
      <w:pPr>
        <w:tabs>
          <w:tab w:val="num" w:pos="275"/>
        </w:tabs>
        <w:ind w:left="299" w:hanging="2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FA056A">
      <w:start w:val="1"/>
      <w:numFmt w:val="decimal"/>
      <w:lvlText w:val="%2."/>
      <w:lvlJc w:val="left"/>
      <w:pPr>
        <w:tabs>
          <w:tab w:val="left" w:pos="275"/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7CDED8">
      <w:start w:val="1"/>
      <w:numFmt w:val="decimal"/>
      <w:lvlText w:val="%3."/>
      <w:lvlJc w:val="left"/>
      <w:pPr>
        <w:tabs>
          <w:tab w:val="left" w:pos="275"/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7E96B2">
      <w:start w:val="1"/>
      <w:numFmt w:val="decimal"/>
      <w:lvlText w:val="%4."/>
      <w:lvlJc w:val="left"/>
      <w:pPr>
        <w:tabs>
          <w:tab w:val="left" w:pos="275"/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208304">
      <w:start w:val="1"/>
      <w:numFmt w:val="decimal"/>
      <w:lvlText w:val="%5."/>
      <w:lvlJc w:val="left"/>
      <w:pPr>
        <w:tabs>
          <w:tab w:val="left" w:pos="275"/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B2B4D0">
      <w:start w:val="1"/>
      <w:numFmt w:val="decimal"/>
      <w:lvlText w:val="%6."/>
      <w:lvlJc w:val="left"/>
      <w:pPr>
        <w:tabs>
          <w:tab w:val="left" w:pos="275"/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A4A8A6">
      <w:start w:val="1"/>
      <w:numFmt w:val="decimal"/>
      <w:lvlText w:val="%7."/>
      <w:lvlJc w:val="left"/>
      <w:pPr>
        <w:tabs>
          <w:tab w:val="left" w:pos="275"/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486244">
      <w:start w:val="1"/>
      <w:numFmt w:val="decimal"/>
      <w:lvlText w:val="%8."/>
      <w:lvlJc w:val="left"/>
      <w:pPr>
        <w:tabs>
          <w:tab w:val="left" w:pos="275"/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A6EF76">
      <w:start w:val="1"/>
      <w:numFmt w:val="decimal"/>
      <w:lvlText w:val="%9."/>
      <w:lvlJc w:val="left"/>
      <w:pPr>
        <w:tabs>
          <w:tab w:val="left" w:pos="275"/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13EF"/>
    <w:multiLevelType w:val="hybridMultilevel"/>
    <w:tmpl w:val="C4F0D4A4"/>
    <w:styleLink w:val="1"/>
    <w:lvl w:ilvl="0" w:tplc="3E6C122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473C2">
      <w:start w:val="1"/>
      <w:numFmt w:val="lowerLetter"/>
      <w:lvlText w:val="%2."/>
      <w:lvlJc w:val="left"/>
      <w:pPr>
        <w:tabs>
          <w:tab w:val="num" w:pos="1429"/>
        </w:tabs>
        <w:ind w:left="7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AAFE4">
      <w:start w:val="1"/>
      <w:numFmt w:val="lowerRoman"/>
      <w:lvlText w:val="%3."/>
      <w:lvlJc w:val="left"/>
      <w:pPr>
        <w:tabs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C1760">
      <w:start w:val="1"/>
      <w:numFmt w:val="decimal"/>
      <w:lvlText w:val="%4."/>
      <w:lvlJc w:val="left"/>
      <w:pPr>
        <w:tabs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62F1A2">
      <w:start w:val="1"/>
      <w:numFmt w:val="lowerLetter"/>
      <w:lvlText w:val="%5."/>
      <w:lvlJc w:val="left"/>
      <w:pPr>
        <w:tabs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74BAA0">
      <w:start w:val="1"/>
      <w:numFmt w:val="lowerRoman"/>
      <w:lvlText w:val="%6."/>
      <w:lvlJc w:val="left"/>
      <w:pPr>
        <w:tabs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8F140">
      <w:start w:val="1"/>
      <w:numFmt w:val="decimal"/>
      <w:lvlText w:val="%7."/>
      <w:lvlJc w:val="left"/>
      <w:pPr>
        <w:tabs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28F92">
      <w:start w:val="1"/>
      <w:numFmt w:val="lowerLetter"/>
      <w:lvlText w:val="%8."/>
      <w:lvlJc w:val="left"/>
      <w:pPr>
        <w:tabs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362E0C">
      <w:start w:val="1"/>
      <w:numFmt w:val="lowerRoman"/>
      <w:lvlText w:val="%9."/>
      <w:lvlJc w:val="left"/>
      <w:pPr>
        <w:tabs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21"/>
    <w:rsid w:val="00A840F7"/>
    <w:rsid w:val="00D34A94"/>
    <w:rsid w:val="00F7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59CB"/>
  <w15:docId w15:val="{EBC3B0B2-F6D6-41C7-BC89-19B2EC4C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uiPriority w:val="9"/>
    <w:qFormat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5">
    <w:name w:val="Импортированный стиль 5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outline w:val="0"/>
      <w:color w:val="0000FF"/>
      <w:u w:val="single" w:color="0070C0"/>
      <w:shd w:val="clear" w:color="auto" w:fill="FFFF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a7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a6"/>
    <w:rPr>
      <w:outline w:val="0"/>
      <w:color w:val="0C9CA7"/>
      <w:u w:val="single" w:color="0C9CA7"/>
    </w:rPr>
  </w:style>
  <w:style w:type="paragraph" w:customStyle="1" w:styleId="rulesnote">
    <w:name w:val="rules_not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text0">
    <w:name w:val="bodytext0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  <w:style w:type="character" w:styleId="a8">
    <w:name w:val="Unresolved Mention"/>
    <w:basedOn w:val="a0"/>
    <w:uiPriority w:val="99"/>
    <w:semiHidden/>
    <w:unhideWhenUsed/>
    <w:rsid w:val="00D3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svfu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uka.s-vfu.ru/event_info.php?event=181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rver.moluch.ru/keywo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snos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Лана Шапошникова</cp:lastModifiedBy>
  <cp:revision>2</cp:revision>
  <dcterms:created xsi:type="dcterms:W3CDTF">2025-02-18T08:24:00Z</dcterms:created>
  <dcterms:modified xsi:type="dcterms:W3CDTF">2025-02-18T08:33:00Z</dcterms:modified>
</cp:coreProperties>
</file>